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58" w:rsidRPr="00D35629" w:rsidRDefault="00104D58" w:rsidP="00387E5B">
      <w:pPr>
        <w:jc w:val="center"/>
        <w:rPr>
          <w:rFonts w:ascii="Arial" w:hAnsi="Arial" w:cs="Arial"/>
          <w:b/>
          <w:sz w:val="28"/>
          <w:szCs w:val="32"/>
        </w:rPr>
      </w:pPr>
      <w:r w:rsidRPr="00D35629">
        <w:rPr>
          <w:rFonts w:ascii="Arial" w:hAnsi="Arial" w:cs="Arial"/>
          <w:b/>
          <w:sz w:val="28"/>
          <w:szCs w:val="32"/>
        </w:rPr>
        <w:t>CADASTRO D</w:t>
      </w:r>
      <w:r w:rsidR="00B42179">
        <w:rPr>
          <w:rFonts w:ascii="Arial" w:hAnsi="Arial" w:cs="Arial"/>
          <w:b/>
          <w:sz w:val="28"/>
          <w:szCs w:val="32"/>
        </w:rPr>
        <w:t>O CONVENIADO</w:t>
      </w:r>
    </w:p>
    <w:p w:rsidR="00104D58" w:rsidRDefault="00104D58" w:rsidP="00387E5B">
      <w:pPr>
        <w:jc w:val="center"/>
        <w:rPr>
          <w:rFonts w:ascii="Arial" w:hAnsi="Arial" w:cs="Arial"/>
          <w:b/>
          <w:sz w:val="28"/>
          <w:szCs w:val="32"/>
        </w:rPr>
      </w:pPr>
      <w:r w:rsidRPr="00D35629">
        <w:rPr>
          <w:rFonts w:ascii="Arial" w:hAnsi="Arial" w:cs="Arial"/>
          <w:b/>
          <w:sz w:val="28"/>
          <w:szCs w:val="32"/>
        </w:rPr>
        <w:t>TERMO DE RESPONSABILIDADE</w:t>
      </w:r>
    </w:p>
    <w:p w:rsidR="00B42179" w:rsidRPr="00D35629" w:rsidRDefault="00B42179" w:rsidP="00387E5B">
      <w:pPr>
        <w:jc w:val="center"/>
        <w:rPr>
          <w:rFonts w:ascii="Arial" w:hAnsi="Arial" w:cs="Arial"/>
          <w:b/>
          <w:szCs w:val="28"/>
        </w:rPr>
      </w:pPr>
    </w:p>
    <w:p w:rsidR="00D35629" w:rsidRPr="00D35629" w:rsidRDefault="00D35629" w:rsidP="00104D58">
      <w:pPr>
        <w:spacing w:line="360" w:lineRule="auto"/>
        <w:jc w:val="both"/>
        <w:rPr>
          <w:rFonts w:ascii="Arial" w:hAnsi="Arial" w:cs="Arial"/>
        </w:rPr>
      </w:pPr>
    </w:p>
    <w:p w:rsidR="00387E5B" w:rsidRPr="00D35629" w:rsidRDefault="00387E5B" w:rsidP="00D35629">
      <w:pPr>
        <w:spacing w:line="360" w:lineRule="auto"/>
        <w:ind w:firstLine="708"/>
        <w:jc w:val="center"/>
        <w:rPr>
          <w:rFonts w:ascii="Arial" w:hAnsi="Arial" w:cs="Arial"/>
          <w:b/>
          <w:sz w:val="28"/>
          <w:u w:val="single"/>
        </w:rPr>
      </w:pPr>
      <w:r w:rsidRPr="00D35629">
        <w:rPr>
          <w:rFonts w:ascii="Arial" w:hAnsi="Arial" w:cs="Arial"/>
          <w:b/>
          <w:sz w:val="28"/>
          <w:u w:val="single"/>
        </w:rPr>
        <w:t>IDENTIFICAÇÃO DO CREDENCIADO</w:t>
      </w:r>
    </w:p>
    <w:p w:rsidR="00B42179" w:rsidRDefault="00B42179" w:rsidP="00D35629">
      <w:pPr>
        <w:spacing w:line="276" w:lineRule="auto"/>
        <w:jc w:val="both"/>
        <w:rPr>
          <w:rFonts w:ascii="Arial" w:hAnsi="Arial" w:cs="Arial"/>
        </w:rPr>
      </w:pPr>
    </w:p>
    <w:p w:rsidR="00104D58" w:rsidRPr="00D35629" w:rsidRDefault="00104D58" w:rsidP="00B42179">
      <w:pPr>
        <w:spacing w:line="360" w:lineRule="auto"/>
        <w:jc w:val="both"/>
        <w:rPr>
          <w:rFonts w:ascii="Arial" w:hAnsi="Arial" w:cs="Arial"/>
        </w:rPr>
      </w:pPr>
      <w:r w:rsidRPr="00D35629">
        <w:rPr>
          <w:rFonts w:ascii="Arial" w:hAnsi="Arial" w:cs="Arial"/>
        </w:rPr>
        <w:t>NOME</w:t>
      </w:r>
      <w:r w:rsidR="00387E5B" w:rsidRPr="00D35629">
        <w:rPr>
          <w:rFonts w:ascii="Arial" w:hAnsi="Arial" w:cs="Arial"/>
        </w:rPr>
        <w:t>/RAZÃO SOCIAL</w:t>
      </w:r>
      <w:r w:rsidRPr="00D35629">
        <w:rPr>
          <w:rFonts w:ascii="Arial" w:hAnsi="Arial" w:cs="Arial"/>
        </w:rPr>
        <w:t>:</w:t>
      </w:r>
      <w:r w:rsidR="00395819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(nome/razão social do parceiro)</w:t>
      </w:r>
    </w:p>
    <w:p w:rsidR="00104D58" w:rsidRPr="00D35629" w:rsidRDefault="00104D58" w:rsidP="00B42179">
      <w:pPr>
        <w:spacing w:line="360" w:lineRule="auto"/>
        <w:jc w:val="both"/>
        <w:rPr>
          <w:rFonts w:ascii="Arial" w:hAnsi="Arial" w:cs="Arial"/>
        </w:rPr>
      </w:pPr>
      <w:r w:rsidRPr="00D35629">
        <w:rPr>
          <w:rFonts w:ascii="Arial" w:hAnsi="Arial" w:cs="Arial"/>
        </w:rPr>
        <w:t>CPF</w:t>
      </w:r>
      <w:r w:rsidR="00387E5B" w:rsidRPr="00D35629">
        <w:rPr>
          <w:rFonts w:ascii="Arial" w:hAnsi="Arial" w:cs="Arial"/>
        </w:rPr>
        <w:t>/CNPJ</w:t>
      </w:r>
      <w:r w:rsidR="00BC4978" w:rsidRPr="00D35629">
        <w:rPr>
          <w:rFonts w:ascii="Arial" w:hAnsi="Arial" w:cs="Arial"/>
        </w:rPr>
        <w:t>:</w:t>
      </w:r>
      <w:r w:rsidR="00CA784E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(CPF ou CNPJ do parceiro)</w:t>
      </w:r>
    </w:p>
    <w:p w:rsidR="00BC4978" w:rsidRPr="00D35629" w:rsidRDefault="00104D58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 xml:space="preserve">ENDEREÇO: </w:t>
      </w:r>
      <w:r w:rsidR="00387E5B" w:rsidRPr="00D35629">
        <w:rPr>
          <w:rFonts w:ascii="Arial" w:hAnsi="Arial" w:cs="Arial"/>
          <w:color w:val="FF0000"/>
        </w:rPr>
        <w:t>(endereço do parceiro)</w:t>
      </w:r>
    </w:p>
    <w:p w:rsidR="00104D58" w:rsidRPr="00D35629" w:rsidRDefault="00104D58" w:rsidP="00B42179">
      <w:pPr>
        <w:spacing w:line="360" w:lineRule="auto"/>
        <w:rPr>
          <w:rFonts w:ascii="Arial" w:hAnsi="Arial" w:cs="Arial"/>
          <w:color w:val="FF0000"/>
        </w:rPr>
      </w:pPr>
      <w:r w:rsidRPr="00D35629">
        <w:rPr>
          <w:rFonts w:ascii="Arial" w:hAnsi="Arial" w:cs="Arial"/>
        </w:rPr>
        <w:t>CIDADE:</w:t>
      </w:r>
      <w:r w:rsidR="004A208E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(cidade)</w:t>
      </w:r>
      <w:r w:rsidR="00672B2C" w:rsidRPr="00D35629">
        <w:rPr>
          <w:rFonts w:ascii="Arial" w:hAnsi="Arial" w:cs="Arial"/>
        </w:rPr>
        <w:t xml:space="preserve">  </w:t>
      </w:r>
      <w:r w:rsidR="004A208E" w:rsidRPr="00D35629">
        <w:rPr>
          <w:rFonts w:ascii="Arial" w:hAnsi="Arial" w:cs="Arial"/>
        </w:rPr>
        <w:t xml:space="preserve">  </w:t>
      </w:r>
      <w:r w:rsidR="00CA784E" w:rsidRPr="00D35629">
        <w:rPr>
          <w:rFonts w:ascii="Arial" w:hAnsi="Arial" w:cs="Arial"/>
        </w:rPr>
        <w:t xml:space="preserve"> ESTADO</w:t>
      </w:r>
      <w:r w:rsidRPr="00D35629">
        <w:rPr>
          <w:rFonts w:ascii="Arial" w:hAnsi="Arial" w:cs="Arial"/>
        </w:rPr>
        <w:t>:</w:t>
      </w:r>
      <w:r w:rsidR="006E6889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(UF)</w:t>
      </w:r>
      <w:r w:rsidRPr="00D35629">
        <w:rPr>
          <w:rFonts w:ascii="Arial" w:hAnsi="Arial" w:cs="Arial"/>
        </w:rPr>
        <w:t xml:space="preserve"> </w:t>
      </w:r>
      <w:r w:rsidR="00395819" w:rsidRPr="00D35629">
        <w:rPr>
          <w:rFonts w:ascii="Arial" w:hAnsi="Arial" w:cs="Arial"/>
        </w:rPr>
        <w:t xml:space="preserve">   </w:t>
      </w:r>
      <w:r w:rsidR="00BC4978" w:rsidRPr="00D35629">
        <w:rPr>
          <w:rFonts w:ascii="Arial" w:hAnsi="Arial" w:cs="Arial"/>
        </w:rPr>
        <w:t xml:space="preserve">  </w:t>
      </w:r>
      <w:r w:rsidRPr="00D35629">
        <w:rPr>
          <w:rFonts w:ascii="Arial" w:hAnsi="Arial" w:cs="Arial"/>
        </w:rPr>
        <w:t xml:space="preserve">CEP: </w:t>
      </w:r>
      <w:r w:rsidR="00387E5B" w:rsidRPr="00D35629">
        <w:rPr>
          <w:rFonts w:ascii="Arial" w:hAnsi="Arial" w:cs="Arial"/>
          <w:color w:val="FF0000"/>
        </w:rPr>
        <w:t>(CEP)</w:t>
      </w:r>
    </w:p>
    <w:p w:rsidR="00104D58" w:rsidRPr="00D35629" w:rsidRDefault="00104D58" w:rsidP="00B42179">
      <w:pPr>
        <w:spacing w:line="360" w:lineRule="auto"/>
        <w:rPr>
          <w:rFonts w:ascii="Arial" w:hAnsi="Arial" w:cs="Arial"/>
          <w:color w:val="FF0000"/>
        </w:rPr>
      </w:pPr>
      <w:r w:rsidRPr="00D35629">
        <w:rPr>
          <w:rFonts w:ascii="Arial" w:hAnsi="Arial" w:cs="Arial"/>
        </w:rPr>
        <w:t>T</w:t>
      </w:r>
      <w:r w:rsidR="00BC4978" w:rsidRPr="00D35629">
        <w:rPr>
          <w:rFonts w:ascii="Arial" w:hAnsi="Arial" w:cs="Arial"/>
        </w:rPr>
        <w:t>ELEFONES</w:t>
      </w:r>
      <w:r w:rsidRPr="00D35629">
        <w:rPr>
          <w:rFonts w:ascii="Arial" w:hAnsi="Arial" w:cs="Arial"/>
        </w:rPr>
        <w:t>:</w:t>
      </w:r>
      <w:r w:rsidR="00395819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(telefones do parceiro)</w:t>
      </w:r>
    </w:p>
    <w:p w:rsidR="00BC4978" w:rsidRPr="00D35629" w:rsidRDefault="00104D58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>E-mail:</w:t>
      </w:r>
      <w:r w:rsidR="006E6889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(e-mail principal do parceiro)</w:t>
      </w:r>
    </w:p>
    <w:p w:rsidR="00BC4978" w:rsidRPr="00D35629" w:rsidRDefault="00104D58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>Dados para cré</w:t>
      </w:r>
      <w:r w:rsidR="00387E5B" w:rsidRPr="00D35629">
        <w:rPr>
          <w:rFonts w:ascii="Arial" w:hAnsi="Arial" w:cs="Arial"/>
        </w:rPr>
        <w:t>dito de pagamento de comissões:</w:t>
      </w:r>
    </w:p>
    <w:p w:rsidR="00104D58" w:rsidRPr="00D35629" w:rsidRDefault="00104D58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>Favorecido:</w:t>
      </w:r>
      <w:r w:rsidR="00BC4978" w:rsidRPr="00D35629">
        <w:rPr>
          <w:rFonts w:ascii="Arial" w:hAnsi="Arial" w:cs="Arial"/>
        </w:rPr>
        <w:t xml:space="preserve"> </w:t>
      </w:r>
      <w:r w:rsidR="00387E5B" w:rsidRPr="00D35629">
        <w:rPr>
          <w:rFonts w:ascii="Arial" w:hAnsi="Arial" w:cs="Arial"/>
          <w:color w:val="FF0000"/>
        </w:rPr>
        <w:t>(titular da conta)</w:t>
      </w:r>
    </w:p>
    <w:p w:rsidR="00387E5B" w:rsidRPr="00D35629" w:rsidRDefault="00104D58" w:rsidP="00B42179">
      <w:pPr>
        <w:spacing w:line="360" w:lineRule="auto"/>
        <w:rPr>
          <w:rFonts w:ascii="Arial" w:hAnsi="Arial" w:cs="Arial"/>
          <w:color w:val="FF0000"/>
        </w:rPr>
      </w:pPr>
      <w:r w:rsidRPr="00D35629">
        <w:rPr>
          <w:rFonts w:ascii="Arial" w:hAnsi="Arial" w:cs="Arial"/>
        </w:rPr>
        <w:t xml:space="preserve">CPF/CNPJ: </w:t>
      </w:r>
      <w:r w:rsidR="00387E5B" w:rsidRPr="00D35629">
        <w:rPr>
          <w:rFonts w:ascii="Arial" w:hAnsi="Arial" w:cs="Arial"/>
          <w:color w:val="FF0000"/>
        </w:rPr>
        <w:t>(CPF ou CNPJ do titular da conta)</w:t>
      </w:r>
    </w:p>
    <w:p w:rsidR="00B42179" w:rsidRDefault="00387E5B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>BANCO:</w:t>
      </w:r>
      <w:r w:rsidR="00D35629" w:rsidRPr="00D35629">
        <w:rPr>
          <w:rFonts w:ascii="Arial" w:hAnsi="Arial" w:cs="Arial"/>
        </w:rPr>
        <w:t xml:space="preserve"> </w:t>
      </w:r>
      <w:r w:rsidR="00D35629" w:rsidRPr="00D35629">
        <w:rPr>
          <w:rFonts w:ascii="Arial" w:hAnsi="Arial" w:cs="Arial"/>
          <w:color w:val="FF0000"/>
        </w:rPr>
        <w:t>(banco)</w:t>
      </w:r>
    </w:p>
    <w:p w:rsidR="00B42179" w:rsidRDefault="00387E5B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>AGENCIA:</w:t>
      </w:r>
      <w:r w:rsidR="00D35629" w:rsidRPr="00D35629">
        <w:rPr>
          <w:rFonts w:ascii="Arial" w:hAnsi="Arial" w:cs="Arial"/>
        </w:rPr>
        <w:t xml:space="preserve"> </w:t>
      </w:r>
      <w:r w:rsidR="00D35629" w:rsidRPr="00D35629">
        <w:rPr>
          <w:rFonts w:ascii="Arial" w:hAnsi="Arial" w:cs="Arial"/>
          <w:color w:val="FF0000"/>
        </w:rPr>
        <w:t>(agencia)</w:t>
      </w:r>
    </w:p>
    <w:p w:rsidR="00104D58" w:rsidRPr="00D35629" w:rsidRDefault="00387E5B" w:rsidP="00B42179">
      <w:pPr>
        <w:spacing w:line="360" w:lineRule="auto"/>
        <w:rPr>
          <w:rFonts w:ascii="Arial" w:hAnsi="Arial" w:cs="Arial"/>
        </w:rPr>
      </w:pPr>
      <w:r w:rsidRPr="00D35629">
        <w:rPr>
          <w:rFonts w:ascii="Arial" w:hAnsi="Arial" w:cs="Arial"/>
        </w:rPr>
        <w:t>CONTA:</w:t>
      </w:r>
      <w:r w:rsidR="00D35629" w:rsidRPr="00D35629">
        <w:rPr>
          <w:rFonts w:ascii="Arial" w:hAnsi="Arial" w:cs="Arial"/>
        </w:rPr>
        <w:t xml:space="preserve"> </w:t>
      </w:r>
      <w:r w:rsidR="00D35629" w:rsidRPr="00D35629">
        <w:rPr>
          <w:rFonts w:ascii="Arial" w:hAnsi="Arial" w:cs="Arial"/>
          <w:color w:val="FF0000"/>
        </w:rPr>
        <w:t>(conta)</w:t>
      </w:r>
      <w:r w:rsidR="00104D58" w:rsidRPr="00D35629">
        <w:rPr>
          <w:rFonts w:ascii="Arial" w:hAnsi="Arial" w:cs="Arial"/>
        </w:rPr>
        <w:br/>
      </w:r>
    </w:p>
    <w:p w:rsidR="00104D58" w:rsidRPr="00D35629" w:rsidRDefault="00104D58" w:rsidP="00D35629">
      <w:pPr>
        <w:spacing w:line="360" w:lineRule="auto"/>
        <w:ind w:right="567" w:firstLine="708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D35629">
        <w:rPr>
          <w:rFonts w:ascii="Arial" w:hAnsi="Arial" w:cs="Arial"/>
          <w:b/>
          <w:sz w:val="28"/>
          <w:szCs w:val="28"/>
          <w:u w:val="single"/>
        </w:rPr>
        <w:t>IDENTIFICAÇÃO D</w:t>
      </w:r>
      <w:r w:rsidR="00D35629" w:rsidRPr="00D35629">
        <w:rPr>
          <w:rFonts w:ascii="Arial" w:hAnsi="Arial" w:cs="Arial"/>
          <w:b/>
          <w:sz w:val="28"/>
          <w:szCs w:val="28"/>
          <w:u w:val="single"/>
        </w:rPr>
        <w:t>O CREDENCIADOR</w:t>
      </w:r>
    </w:p>
    <w:p w:rsidR="00D35629" w:rsidRDefault="00D35629" w:rsidP="00104D58">
      <w:pPr>
        <w:spacing w:line="360" w:lineRule="auto"/>
        <w:ind w:right="567"/>
        <w:jc w:val="both"/>
        <w:rPr>
          <w:rFonts w:ascii="Arial" w:hAnsi="Arial" w:cs="Arial"/>
          <w:b/>
        </w:rPr>
      </w:pPr>
    </w:p>
    <w:p w:rsidR="00104D58" w:rsidRPr="00D35629" w:rsidRDefault="00104D58" w:rsidP="00104D58">
      <w:pPr>
        <w:spacing w:line="360" w:lineRule="auto"/>
        <w:ind w:right="567"/>
        <w:jc w:val="both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 xml:space="preserve">M. F. SOARES FERNANDES, </w:t>
      </w:r>
      <w:r w:rsidR="009B6292" w:rsidRPr="00D35629">
        <w:rPr>
          <w:rFonts w:ascii="Arial" w:hAnsi="Arial" w:cs="Arial"/>
        </w:rPr>
        <w:t xml:space="preserve">doravante nomeada </w:t>
      </w:r>
      <w:r w:rsidR="009B6292" w:rsidRPr="00D35629">
        <w:rPr>
          <w:rFonts w:ascii="Arial" w:hAnsi="Arial" w:cs="Arial"/>
          <w:b/>
        </w:rPr>
        <w:t>MG CRÉDITO</w:t>
      </w:r>
      <w:r w:rsidR="009B6292" w:rsidRPr="00D35629">
        <w:rPr>
          <w:rFonts w:ascii="Arial" w:hAnsi="Arial" w:cs="Arial"/>
        </w:rPr>
        <w:t>,</w:t>
      </w:r>
      <w:r w:rsidR="009B6292" w:rsidRPr="00D35629">
        <w:rPr>
          <w:rFonts w:ascii="Arial" w:hAnsi="Arial" w:cs="Arial"/>
          <w:b/>
        </w:rPr>
        <w:t xml:space="preserve"> </w:t>
      </w:r>
      <w:r w:rsidRPr="00D35629">
        <w:rPr>
          <w:rFonts w:ascii="Arial" w:hAnsi="Arial" w:cs="Arial"/>
        </w:rPr>
        <w:t xml:space="preserve">inscrita no CNPJ sob o nº </w:t>
      </w:r>
      <w:r w:rsidRPr="00D35629">
        <w:rPr>
          <w:rFonts w:ascii="Arial" w:hAnsi="Arial" w:cs="Arial"/>
          <w:b/>
        </w:rPr>
        <w:t>02.071.252/0001-37</w:t>
      </w:r>
      <w:r w:rsidRPr="00D35629">
        <w:rPr>
          <w:rFonts w:ascii="Arial" w:hAnsi="Arial" w:cs="Arial"/>
        </w:rPr>
        <w:t xml:space="preserve">, com endereço na </w:t>
      </w:r>
      <w:r w:rsidRPr="00D35629">
        <w:rPr>
          <w:rFonts w:ascii="Arial" w:hAnsi="Arial" w:cs="Arial"/>
          <w:b/>
        </w:rPr>
        <w:t>R</w:t>
      </w:r>
      <w:r w:rsidR="00387E5B" w:rsidRPr="00D35629">
        <w:rPr>
          <w:rFonts w:ascii="Arial" w:hAnsi="Arial" w:cs="Arial"/>
          <w:b/>
        </w:rPr>
        <w:t>ua</w:t>
      </w:r>
      <w:r w:rsidRPr="00D35629">
        <w:rPr>
          <w:rFonts w:ascii="Arial" w:hAnsi="Arial" w:cs="Arial"/>
          <w:b/>
        </w:rPr>
        <w:t xml:space="preserve"> P</w:t>
      </w:r>
      <w:r w:rsidR="00387E5B" w:rsidRPr="00D35629">
        <w:rPr>
          <w:rFonts w:ascii="Arial" w:hAnsi="Arial" w:cs="Arial"/>
          <w:b/>
        </w:rPr>
        <w:t>rincesa Isabel</w:t>
      </w:r>
      <w:r w:rsidRPr="00D35629">
        <w:rPr>
          <w:rFonts w:ascii="Arial" w:hAnsi="Arial" w:cs="Arial"/>
          <w:b/>
        </w:rPr>
        <w:t xml:space="preserve">, 461, </w:t>
      </w:r>
      <w:r w:rsidR="00B42179">
        <w:rPr>
          <w:rFonts w:ascii="Arial" w:hAnsi="Arial" w:cs="Arial"/>
          <w:b/>
        </w:rPr>
        <w:t xml:space="preserve">Shopping Cidade Alta, Salas 1-3, </w:t>
      </w:r>
      <w:r w:rsidRPr="00D35629">
        <w:rPr>
          <w:rFonts w:ascii="Arial" w:hAnsi="Arial" w:cs="Arial"/>
          <w:b/>
        </w:rPr>
        <w:t>Natal</w:t>
      </w:r>
      <w:r w:rsidR="00387E5B" w:rsidRPr="00D35629">
        <w:rPr>
          <w:rFonts w:ascii="Arial" w:hAnsi="Arial" w:cs="Arial"/>
          <w:b/>
        </w:rPr>
        <w:t xml:space="preserve"> </w:t>
      </w:r>
      <w:r w:rsidRPr="00D35629">
        <w:rPr>
          <w:rFonts w:ascii="Arial" w:hAnsi="Arial" w:cs="Arial"/>
          <w:b/>
        </w:rPr>
        <w:t>-</w:t>
      </w:r>
      <w:r w:rsidR="00387E5B" w:rsidRPr="00D35629">
        <w:rPr>
          <w:rFonts w:ascii="Arial" w:hAnsi="Arial" w:cs="Arial"/>
          <w:b/>
        </w:rPr>
        <w:t xml:space="preserve"> </w:t>
      </w:r>
      <w:r w:rsidRPr="00D35629">
        <w:rPr>
          <w:rFonts w:ascii="Arial" w:hAnsi="Arial" w:cs="Arial"/>
          <w:b/>
        </w:rPr>
        <w:t>RN,</w:t>
      </w:r>
      <w:r w:rsidR="00387E5B" w:rsidRPr="00D35629">
        <w:rPr>
          <w:rFonts w:ascii="Arial" w:hAnsi="Arial" w:cs="Arial"/>
          <w:b/>
        </w:rPr>
        <w:t xml:space="preserve"> CEP: 59025-400</w:t>
      </w:r>
      <w:r w:rsidR="00387E5B" w:rsidRPr="00D35629">
        <w:rPr>
          <w:rFonts w:ascii="Arial" w:hAnsi="Arial" w:cs="Arial"/>
        </w:rPr>
        <w:t>,</w:t>
      </w:r>
      <w:r w:rsidRPr="00D35629">
        <w:rPr>
          <w:rFonts w:ascii="Arial" w:hAnsi="Arial" w:cs="Arial"/>
        </w:rPr>
        <w:t xml:space="preserve"> </w:t>
      </w:r>
      <w:r w:rsidRPr="00D35629">
        <w:rPr>
          <w:rFonts w:ascii="Arial" w:hAnsi="Arial" w:cs="Arial"/>
          <w:bCs/>
          <w:iCs/>
        </w:rPr>
        <w:t xml:space="preserve">neste </w:t>
      </w:r>
      <w:r w:rsidR="00DD0B1D" w:rsidRPr="00D35629">
        <w:rPr>
          <w:rFonts w:ascii="Arial" w:hAnsi="Arial" w:cs="Arial"/>
          <w:bCs/>
          <w:iCs/>
        </w:rPr>
        <w:t>ato representado por seus sócios nos termos de seus atos constitutivos</w:t>
      </w:r>
      <w:r w:rsidRPr="00D35629">
        <w:rPr>
          <w:rFonts w:ascii="Arial" w:hAnsi="Arial" w:cs="Arial"/>
        </w:rPr>
        <w:t>.</w:t>
      </w:r>
    </w:p>
    <w:p w:rsidR="00104D58" w:rsidRPr="00D35629" w:rsidRDefault="00104D58" w:rsidP="00104D58">
      <w:pPr>
        <w:spacing w:line="360" w:lineRule="auto"/>
        <w:ind w:right="567"/>
        <w:jc w:val="both"/>
        <w:rPr>
          <w:rFonts w:ascii="Arial" w:hAnsi="Arial" w:cs="Arial"/>
          <w:b/>
          <w:u w:val="single"/>
        </w:rPr>
      </w:pPr>
    </w:p>
    <w:p w:rsidR="00104D58" w:rsidRPr="00D35629" w:rsidRDefault="00104D58" w:rsidP="00104D5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5629">
        <w:rPr>
          <w:rFonts w:ascii="Arial" w:hAnsi="Arial" w:cs="Arial"/>
          <w:b/>
          <w:sz w:val="28"/>
          <w:szCs w:val="28"/>
          <w:u w:val="single"/>
        </w:rPr>
        <w:t>DA RESPONSABILIDADE</w:t>
      </w:r>
    </w:p>
    <w:p w:rsidR="00104D58" w:rsidRPr="00D35629" w:rsidRDefault="00104D58" w:rsidP="00104D5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4D58" w:rsidRPr="00D35629" w:rsidRDefault="00104D58" w:rsidP="00104D58">
      <w:pPr>
        <w:spacing w:line="360" w:lineRule="auto"/>
        <w:ind w:right="567" w:firstLine="1701"/>
        <w:jc w:val="both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Cláusula 1ª.</w:t>
      </w:r>
      <w:r w:rsidRPr="00D35629">
        <w:rPr>
          <w:rFonts w:ascii="Arial" w:hAnsi="Arial" w:cs="Arial"/>
        </w:rPr>
        <w:t xml:space="preserve"> </w:t>
      </w:r>
      <w:r w:rsidR="00944A07" w:rsidRPr="00D35629">
        <w:rPr>
          <w:rFonts w:ascii="Arial" w:hAnsi="Arial" w:cs="Arial"/>
        </w:rPr>
        <w:t xml:space="preserve">O </w:t>
      </w:r>
      <w:r w:rsidR="00944A07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>, credenciado à</w:t>
      </w:r>
      <w:r w:rsidR="00944A07" w:rsidRPr="00D35629">
        <w:rPr>
          <w:rFonts w:ascii="Arial" w:hAnsi="Arial" w:cs="Arial"/>
          <w:b/>
        </w:rPr>
        <w:t xml:space="preserve"> MG CRÉDITO</w:t>
      </w:r>
      <w:r w:rsidRPr="00D35629">
        <w:rPr>
          <w:rFonts w:ascii="Arial" w:hAnsi="Arial" w:cs="Arial"/>
        </w:rPr>
        <w:t>, declara, neste ato que, se responsabiliza civil e criminalmente por qualquer ato que venha a cometer ou tenha cometido junto a esta empresa, na captação de clientes, novos ou refinanciamentos.</w:t>
      </w:r>
    </w:p>
    <w:p w:rsidR="00104D58" w:rsidRPr="00D35629" w:rsidRDefault="00104D58" w:rsidP="00104D58">
      <w:pPr>
        <w:spacing w:line="360" w:lineRule="auto"/>
        <w:ind w:right="567" w:firstLine="1701"/>
        <w:jc w:val="both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 xml:space="preserve">Parágrafo único. </w:t>
      </w:r>
      <w:r w:rsidRPr="00D35629">
        <w:rPr>
          <w:rFonts w:ascii="Arial" w:hAnsi="Arial" w:cs="Arial"/>
        </w:rPr>
        <w:t xml:space="preserve">Declara ainda conhecer a lei criminal brasileira, assim como as penalidades existentes e aplicáveis a fraudes de qualquer espécie no </w:t>
      </w:r>
      <w:r w:rsidRPr="00D35629">
        <w:rPr>
          <w:rFonts w:ascii="Arial" w:hAnsi="Arial" w:cs="Arial"/>
        </w:rPr>
        <w:lastRenderedPageBreak/>
        <w:t xml:space="preserve">procedimento de financiamento, bem como as </w:t>
      </w:r>
      <w:r w:rsidR="00387E5B" w:rsidRPr="00D35629">
        <w:rPr>
          <w:rFonts w:ascii="Arial" w:hAnsi="Arial" w:cs="Arial"/>
        </w:rPr>
        <w:t>consequências</w:t>
      </w:r>
      <w:r w:rsidRPr="00D35629">
        <w:rPr>
          <w:rFonts w:ascii="Arial" w:hAnsi="Arial" w:cs="Arial"/>
        </w:rPr>
        <w:t xml:space="preserve"> processuais penais que tal ato possa acarretar.</w:t>
      </w:r>
    </w:p>
    <w:p w:rsidR="00104D58" w:rsidRPr="00D35629" w:rsidRDefault="00104D58" w:rsidP="009B6292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Cláusula 2ª.</w:t>
      </w:r>
      <w:r w:rsidRPr="00D35629">
        <w:rPr>
          <w:rFonts w:ascii="Arial" w:hAnsi="Arial" w:cs="Arial"/>
        </w:rPr>
        <w:t xml:space="preserve"> Também é defeso</w:t>
      </w:r>
      <w:r w:rsidR="00944A07" w:rsidRPr="00D35629">
        <w:rPr>
          <w:rFonts w:ascii="Arial" w:hAnsi="Arial" w:cs="Arial"/>
        </w:rPr>
        <w:t xml:space="preserve">, ao </w:t>
      </w:r>
      <w:r w:rsidR="00944A07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 xml:space="preserve">, praticar qualquer ato em desfavor da </w:t>
      </w:r>
      <w:r w:rsidR="00944A07" w:rsidRPr="00D35629">
        <w:rPr>
          <w:rFonts w:ascii="Arial" w:hAnsi="Arial" w:cs="Arial"/>
          <w:b/>
        </w:rPr>
        <w:t>MG CRÉDITO</w:t>
      </w:r>
      <w:r w:rsidRPr="00D35629">
        <w:rPr>
          <w:rFonts w:ascii="Arial" w:hAnsi="Arial" w:cs="Arial"/>
        </w:rPr>
        <w:t>, dos bancos credenciados e (ou) dos seus clientes, bem como se valer da carteira de clientes da mencionada empresa pelo prazo de 03 (três) anos após o término do período credenciamento.</w:t>
      </w:r>
    </w:p>
    <w:p w:rsidR="00104D58" w:rsidRDefault="00104D58" w:rsidP="009B6292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Cláusula 3ª.</w:t>
      </w:r>
      <w:r w:rsidRPr="00D35629">
        <w:rPr>
          <w:rFonts w:ascii="Arial" w:hAnsi="Arial" w:cs="Arial"/>
        </w:rPr>
        <w:t xml:space="preserve"> Igualmente, está ciente ser de sua inteira responsabilidade qualquer desconto que o banco financiador venha a fazer em contrato de sua gerencia, razão pela qual, fica desde o momento do firmamento do presente instrumento autorizada a </w:t>
      </w:r>
      <w:r w:rsidR="00DD0B1D" w:rsidRPr="00D35629">
        <w:rPr>
          <w:rFonts w:ascii="Arial" w:hAnsi="Arial" w:cs="Arial"/>
          <w:b/>
        </w:rPr>
        <w:t>M</w:t>
      </w:r>
      <w:r w:rsidR="00944A07" w:rsidRPr="00D35629">
        <w:rPr>
          <w:rFonts w:ascii="Arial" w:hAnsi="Arial" w:cs="Arial"/>
          <w:b/>
        </w:rPr>
        <w:t>G CRÉDITO</w:t>
      </w:r>
      <w:r w:rsidRPr="00D35629">
        <w:rPr>
          <w:rFonts w:ascii="Arial" w:hAnsi="Arial" w:cs="Arial"/>
        </w:rPr>
        <w:t xml:space="preserve"> a emitir boleto bancário contra este subscritor no valor do desconto aplicado pelo banco, com todos os ônus de devedor.</w:t>
      </w:r>
    </w:p>
    <w:p w:rsidR="007E65C3" w:rsidRPr="00E62B2A" w:rsidRDefault="007E65C3" w:rsidP="007E65C3">
      <w:pPr>
        <w:autoSpaceDE w:val="0"/>
        <w:autoSpaceDN w:val="0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4</w:t>
      </w:r>
      <w:r w:rsidRPr="00D35629">
        <w:rPr>
          <w:rFonts w:ascii="Arial" w:hAnsi="Arial" w:cs="Arial"/>
          <w:b/>
        </w:rPr>
        <w:t>ª.</w:t>
      </w:r>
      <w:r w:rsidRPr="00D35629"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 xml:space="preserve">Entregar a </w:t>
      </w:r>
      <w:r w:rsidRPr="00E62B2A">
        <w:rPr>
          <w:rFonts w:ascii="Arial" w:hAnsi="Arial" w:cs="Arial"/>
          <w:b/>
        </w:rPr>
        <w:t>MG CRÉDITO</w:t>
      </w:r>
      <w:r w:rsidRPr="00E62B2A"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  <w:bCs/>
          <w:i/>
          <w:u w:val="single"/>
        </w:rPr>
        <w:t>no prazo máximo de 30 (trinta) dias corridos</w:t>
      </w:r>
      <w:r w:rsidRPr="00E62B2A">
        <w:rPr>
          <w:rFonts w:ascii="Arial" w:hAnsi="Arial" w:cs="Arial"/>
        </w:rPr>
        <w:t>, contados a partir do dia</w:t>
      </w:r>
      <w:r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>seguinte à liberação do recurso emprestado para o tomador, os documentos físicos que compõe o dossiê de</w:t>
      </w:r>
      <w:r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>formalização dos empréstimos realizados através da entrada de dados feita pelo sistema Empréstimo</w:t>
      </w:r>
      <w:r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>Consignado WEB</w:t>
      </w:r>
      <w:r>
        <w:rPr>
          <w:rFonts w:ascii="Arial" w:hAnsi="Arial" w:cs="Arial"/>
        </w:rPr>
        <w:t>, ou digitados no website do CREDENCIADOR, ou digitados por meio de outros formulários eletrônicos – inclusive e-mails ou via fax</w:t>
      </w:r>
      <w:r w:rsidRPr="00E62B2A">
        <w:rPr>
          <w:rFonts w:ascii="Arial" w:hAnsi="Arial" w:cs="Arial"/>
        </w:rPr>
        <w:t>.</w:t>
      </w:r>
    </w:p>
    <w:p w:rsidR="007E65C3" w:rsidRPr="00D35629" w:rsidRDefault="007E65C3" w:rsidP="007E65C3">
      <w:pPr>
        <w:autoSpaceDE w:val="0"/>
        <w:autoSpaceDN w:val="0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5</w:t>
      </w:r>
      <w:r w:rsidRPr="00D35629">
        <w:rPr>
          <w:rFonts w:ascii="Arial" w:hAnsi="Arial" w:cs="Arial"/>
          <w:b/>
        </w:rPr>
        <w:t>ª.</w:t>
      </w:r>
      <w:r w:rsidRPr="00D35629"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 xml:space="preserve">Entregar a </w:t>
      </w:r>
      <w:r w:rsidRPr="00E62B2A">
        <w:rPr>
          <w:rFonts w:ascii="Arial" w:hAnsi="Arial" w:cs="Arial"/>
          <w:b/>
        </w:rPr>
        <w:t>MG CRÉDITO</w:t>
      </w:r>
      <w:r w:rsidRPr="00E62B2A"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  <w:bCs/>
          <w:i/>
          <w:u w:val="single"/>
        </w:rPr>
        <w:t>no prazo máximo de 30 (trinta) dias corridos</w:t>
      </w:r>
      <w:r w:rsidRPr="00E62B2A">
        <w:rPr>
          <w:rFonts w:ascii="Arial" w:hAnsi="Arial" w:cs="Arial"/>
        </w:rPr>
        <w:t>, contados a partir do dia</w:t>
      </w:r>
      <w:r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>seguinte à notificação que recebeu, os documentos físicos para a regularização de inconsistências</w:t>
      </w:r>
      <w:r>
        <w:rPr>
          <w:rFonts w:ascii="Arial" w:hAnsi="Arial" w:cs="Arial"/>
        </w:rPr>
        <w:t xml:space="preserve"> apontadas pelo</w:t>
      </w:r>
      <w:r w:rsidRPr="00E62B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CREDENCIADOR</w:t>
      </w:r>
      <w:r w:rsidRPr="00E62B2A">
        <w:rPr>
          <w:rFonts w:ascii="Arial" w:hAnsi="Arial" w:cs="Arial"/>
        </w:rPr>
        <w:t>, detectadas na conferência dos documentos físicos que compõe o dossiê</w:t>
      </w:r>
      <w:r>
        <w:rPr>
          <w:rFonts w:ascii="Arial" w:hAnsi="Arial" w:cs="Arial"/>
        </w:rPr>
        <w:t xml:space="preserve"> </w:t>
      </w:r>
      <w:r w:rsidRPr="00E62B2A">
        <w:rPr>
          <w:rFonts w:ascii="Arial" w:hAnsi="Arial" w:cs="Arial"/>
        </w:rPr>
        <w:t>de formalização d</w:t>
      </w:r>
      <w:r>
        <w:rPr>
          <w:rFonts w:ascii="Arial" w:hAnsi="Arial" w:cs="Arial"/>
        </w:rPr>
        <w:t>as propostas de</w:t>
      </w:r>
      <w:r w:rsidRPr="00E62B2A">
        <w:rPr>
          <w:rFonts w:ascii="Arial" w:hAnsi="Arial" w:cs="Arial"/>
        </w:rPr>
        <w:t xml:space="preserve"> empréstimos.</w:t>
      </w:r>
      <w:bookmarkStart w:id="0" w:name="_GoBack"/>
      <w:bookmarkEnd w:id="0"/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Parágrafo único</w:t>
      </w:r>
      <w:r w:rsidRPr="00D35629">
        <w:rPr>
          <w:rFonts w:ascii="Arial" w:hAnsi="Arial" w:cs="Arial"/>
        </w:rPr>
        <w:t xml:space="preserve">. </w:t>
      </w:r>
      <w:r w:rsidR="009B6292" w:rsidRPr="00D35629">
        <w:rPr>
          <w:rFonts w:ascii="Arial" w:hAnsi="Arial" w:cs="Arial"/>
        </w:rPr>
        <w:t>F</w:t>
      </w:r>
      <w:r w:rsidRPr="00D35629">
        <w:rPr>
          <w:rFonts w:ascii="Arial" w:hAnsi="Arial" w:cs="Arial"/>
        </w:rPr>
        <w:t>ica proibido qualquer tipo de cobrança de tarifas ou comissões</w:t>
      </w:r>
      <w:r w:rsidR="009B6292" w:rsidRPr="00D35629">
        <w:rPr>
          <w:rFonts w:ascii="Arial" w:hAnsi="Arial" w:cs="Arial"/>
        </w:rPr>
        <w:t xml:space="preserve"> aos clientes</w:t>
      </w:r>
      <w:r w:rsidRPr="00D35629">
        <w:rPr>
          <w:rFonts w:ascii="Arial" w:hAnsi="Arial" w:cs="Arial"/>
        </w:rPr>
        <w:t>, por infringir as regras de conduta profissional.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</w:rPr>
      </w:pPr>
      <w:r w:rsidRPr="00D35629">
        <w:rPr>
          <w:rFonts w:ascii="Arial" w:hAnsi="Arial" w:cs="Arial"/>
          <w:b/>
          <w:sz w:val="28"/>
          <w:szCs w:val="28"/>
          <w:u w:val="single"/>
        </w:rPr>
        <w:t xml:space="preserve">DA COMISSÃO </w:t>
      </w:r>
      <w:r w:rsidR="00B42179">
        <w:rPr>
          <w:rFonts w:ascii="Arial" w:hAnsi="Arial" w:cs="Arial"/>
          <w:b/>
          <w:sz w:val="28"/>
          <w:szCs w:val="28"/>
          <w:u w:val="single"/>
        </w:rPr>
        <w:t xml:space="preserve">SOBRE A </w:t>
      </w:r>
      <w:r w:rsidRPr="00D35629">
        <w:rPr>
          <w:rFonts w:ascii="Arial" w:hAnsi="Arial" w:cs="Arial"/>
          <w:b/>
          <w:sz w:val="28"/>
          <w:szCs w:val="28"/>
          <w:u w:val="single"/>
        </w:rPr>
        <w:t>OPERAÇÃO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Cláusula 4ª.</w:t>
      </w:r>
      <w:r w:rsidRPr="00D35629">
        <w:rPr>
          <w:rFonts w:ascii="Arial" w:hAnsi="Arial" w:cs="Arial"/>
        </w:rPr>
        <w:t xml:space="preserve"> </w:t>
      </w:r>
      <w:r w:rsidR="00944A07" w:rsidRPr="00D35629">
        <w:rPr>
          <w:rFonts w:ascii="Arial" w:hAnsi="Arial" w:cs="Arial"/>
        </w:rPr>
        <w:t xml:space="preserve">Ao </w:t>
      </w:r>
      <w:r w:rsidR="00944A07" w:rsidRPr="00B4217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 xml:space="preserve">, será pago comissão por cada operação captada e concretizada, no percentual variável pré-estabelecido pela </w:t>
      </w:r>
      <w:r w:rsidR="00944A07" w:rsidRPr="00D35629">
        <w:rPr>
          <w:rFonts w:ascii="Arial" w:hAnsi="Arial" w:cs="Arial"/>
          <w:b/>
        </w:rPr>
        <w:t>MG CRÉDITO</w:t>
      </w:r>
      <w:r w:rsidR="00944A07" w:rsidRPr="00D35629">
        <w:rPr>
          <w:rFonts w:ascii="Arial" w:hAnsi="Arial" w:cs="Arial"/>
        </w:rPr>
        <w:t>.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 xml:space="preserve">Parágrafo único. </w:t>
      </w:r>
      <w:r w:rsidRPr="00D35629">
        <w:rPr>
          <w:rFonts w:ascii="Arial" w:hAnsi="Arial" w:cs="Arial"/>
        </w:rPr>
        <w:t xml:space="preserve">Não </w:t>
      </w:r>
      <w:r w:rsidR="00944A07" w:rsidRPr="00D35629">
        <w:rPr>
          <w:rFonts w:ascii="Arial" w:hAnsi="Arial" w:cs="Arial"/>
        </w:rPr>
        <w:t xml:space="preserve">poderá o </w:t>
      </w:r>
      <w:r w:rsidR="00944A07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>, exigir comissão decorrente de propostas não aprovadas pela instituição financeira a qual está vinculada esta correspondente bancária.</w:t>
      </w:r>
    </w:p>
    <w:p w:rsidR="00104D58" w:rsidRPr="00D35629" w:rsidRDefault="00104D58" w:rsidP="00944A07">
      <w:pPr>
        <w:pStyle w:val="Corpodetexto"/>
        <w:ind w:right="567"/>
        <w:rPr>
          <w:rFonts w:ascii="Arial" w:hAnsi="Arial" w:cs="Arial"/>
        </w:rPr>
      </w:pP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5629">
        <w:rPr>
          <w:rFonts w:ascii="Arial" w:hAnsi="Arial" w:cs="Arial"/>
          <w:b/>
          <w:sz w:val="28"/>
          <w:szCs w:val="28"/>
          <w:u w:val="single"/>
        </w:rPr>
        <w:t>DO SIGILO DAS INFORMAÇÕES PROFISSIONAIS</w:t>
      </w: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lastRenderedPageBreak/>
        <w:t>Cláusula 5ª.</w:t>
      </w:r>
      <w:r w:rsidRPr="00D35629">
        <w:rPr>
          <w:rFonts w:ascii="Arial" w:hAnsi="Arial" w:cs="Arial"/>
        </w:rPr>
        <w:t xml:space="preserve"> Durante todo o período de credenciamento, fica restrita e proibida a divulgação de dados sigilosos, venda de senhas, alterações de documentos, acesso ao cadastro com os dados pessoais de servidores, ou, quaisquer outras informações concernentes à</w:t>
      </w:r>
      <w:r w:rsidR="00944A07" w:rsidRPr="00D35629">
        <w:rPr>
          <w:rFonts w:ascii="Arial" w:hAnsi="Arial" w:cs="Arial"/>
        </w:rPr>
        <w:t xml:space="preserve"> </w:t>
      </w:r>
      <w:r w:rsidR="00944A07" w:rsidRPr="00D35629">
        <w:rPr>
          <w:rFonts w:ascii="Arial" w:hAnsi="Arial" w:cs="Arial"/>
          <w:b/>
        </w:rPr>
        <w:t>MG CRÉDITO</w:t>
      </w:r>
      <w:r w:rsidRPr="00D35629">
        <w:rPr>
          <w:rFonts w:ascii="Arial" w:hAnsi="Arial" w:cs="Arial"/>
        </w:rPr>
        <w:t xml:space="preserve">, ao Servidor e ao Banco vinculado. 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Cláusula 6ª.</w:t>
      </w:r>
      <w:r w:rsidRPr="00D35629">
        <w:rPr>
          <w:rFonts w:ascii="Arial" w:hAnsi="Arial" w:cs="Arial"/>
        </w:rPr>
        <w:t xml:space="preserve"> </w:t>
      </w:r>
      <w:r w:rsidR="00944A07" w:rsidRPr="00D35629">
        <w:rPr>
          <w:rFonts w:ascii="Arial" w:hAnsi="Arial" w:cs="Arial"/>
        </w:rPr>
        <w:t xml:space="preserve">O </w:t>
      </w:r>
      <w:r w:rsidR="00944A07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 xml:space="preserve"> está ciente ainda que se </w:t>
      </w:r>
      <w:r w:rsidR="00B42179" w:rsidRPr="00D35629">
        <w:rPr>
          <w:rFonts w:ascii="Arial" w:hAnsi="Arial" w:cs="Arial"/>
        </w:rPr>
        <w:t>responsabilize</w:t>
      </w:r>
      <w:r w:rsidRPr="00D35629">
        <w:rPr>
          <w:rFonts w:ascii="Arial" w:hAnsi="Arial" w:cs="Arial"/>
        </w:rPr>
        <w:t xml:space="preserve"> única e exclusivamente por eventual vazamento de tais informações ou mesmo divulgação a terceiro da senha de uso exclusivo da </w:t>
      </w:r>
      <w:r w:rsidRPr="00B42179">
        <w:rPr>
          <w:rFonts w:ascii="Arial" w:hAnsi="Arial" w:cs="Arial"/>
          <w:b/>
        </w:rPr>
        <w:t>CREDENCIANTE</w:t>
      </w:r>
      <w:r w:rsidRPr="00D35629">
        <w:rPr>
          <w:rFonts w:ascii="Arial" w:hAnsi="Arial" w:cs="Arial"/>
        </w:rPr>
        <w:t xml:space="preserve">, ficando a mesma livre de quaisquer imputações obtidas por força de execução do trabalho, bem como a pratica de qualquer ato ilícito que venha denegrir o nome da </w:t>
      </w:r>
      <w:r w:rsidR="00944A07" w:rsidRPr="00D35629">
        <w:rPr>
          <w:rFonts w:ascii="Arial" w:hAnsi="Arial" w:cs="Arial"/>
          <w:b/>
        </w:rPr>
        <w:t>M</w:t>
      </w:r>
      <w:r w:rsidR="009A30E7" w:rsidRPr="00D35629">
        <w:rPr>
          <w:rFonts w:ascii="Arial" w:hAnsi="Arial" w:cs="Arial"/>
          <w:b/>
        </w:rPr>
        <w:t>G CRÉDITO</w:t>
      </w:r>
      <w:r w:rsidRPr="00D35629">
        <w:rPr>
          <w:rFonts w:ascii="Arial" w:hAnsi="Arial" w:cs="Arial"/>
        </w:rPr>
        <w:t>, ou colocando em risco a citada empresa.</w:t>
      </w: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35629">
        <w:rPr>
          <w:rFonts w:ascii="Arial" w:hAnsi="Arial" w:cs="Arial"/>
          <w:b/>
          <w:color w:val="000000"/>
          <w:sz w:val="28"/>
          <w:szCs w:val="28"/>
          <w:u w:val="single"/>
        </w:rPr>
        <w:t>DA DEVOLUÇÃO</w:t>
      </w: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  <w:b/>
          <w:color w:val="000000"/>
          <w:u w:val="single"/>
        </w:rPr>
      </w:pP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Cláusula 7ª.</w:t>
      </w:r>
      <w:r w:rsidRPr="00D35629">
        <w:rPr>
          <w:rFonts w:ascii="Arial" w:hAnsi="Arial" w:cs="Arial"/>
        </w:rPr>
        <w:t xml:space="preserve"> Fica o </w:t>
      </w:r>
      <w:r w:rsidR="009A30E7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 xml:space="preserve"> desde já ciente que o valor da comissão que lhe será pago estará sujeito à devolução no prazo de até 05 dias úteis, caso a </w:t>
      </w:r>
      <w:r w:rsidR="009A30E7" w:rsidRPr="00D35629">
        <w:rPr>
          <w:rFonts w:ascii="Arial" w:hAnsi="Arial" w:cs="Arial"/>
          <w:b/>
        </w:rPr>
        <w:t>MG CRÉDITO</w:t>
      </w:r>
      <w:r w:rsidRPr="00D35629">
        <w:rPr>
          <w:rFonts w:ascii="Arial" w:hAnsi="Arial" w:cs="Arial"/>
        </w:rPr>
        <w:t xml:space="preserve"> ou o Banco Credenciado constate que houve fraude no procedimento de Contratação, sem prejuízo ainda das sanções penais, conforme previsão na Cláusula 9ª desde mesmo Termo. A devolução do valor da comissão será integral e devidamente atualizada com base na data da constatação da situação fraudulenta.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Parágrafo Primeiro:</w:t>
      </w:r>
      <w:r w:rsidRPr="00D35629">
        <w:rPr>
          <w:rFonts w:ascii="Arial" w:hAnsi="Arial" w:cs="Arial"/>
        </w:rPr>
        <w:t xml:space="preserve"> Na hipótese de Fraude, caso o Banco Credenciado desconte o valor d</w:t>
      </w:r>
      <w:r w:rsidR="009A30E7" w:rsidRPr="00D35629">
        <w:rPr>
          <w:rFonts w:ascii="Arial" w:hAnsi="Arial" w:cs="Arial"/>
        </w:rPr>
        <w:t xml:space="preserve">o empréstimo da empresa </w:t>
      </w:r>
      <w:r w:rsidR="009A30E7" w:rsidRPr="00D35629">
        <w:rPr>
          <w:rFonts w:ascii="Arial" w:hAnsi="Arial" w:cs="Arial"/>
          <w:b/>
        </w:rPr>
        <w:t>MG CRÉDITO</w:t>
      </w:r>
      <w:r w:rsidRPr="00D35629">
        <w:rPr>
          <w:rFonts w:ascii="Arial" w:hAnsi="Arial" w:cs="Arial"/>
        </w:rPr>
        <w:t xml:space="preserve">, deverá o </w:t>
      </w:r>
      <w:r w:rsidR="009A30E7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 xml:space="preserve"> responsável pelo Contrato fraudulento restituir a empresa </w:t>
      </w:r>
      <w:r w:rsidR="00387E5B" w:rsidRPr="00D35629">
        <w:rPr>
          <w:rFonts w:ascii="Arial" w:hAnsi="Arial" w:cs="Arial"/>
          <w:b/>
        </w:rPr>
        <w:t>MG CRÉDITO</w:t>
      </w:r>
      <w:r w:rsidRPr="00D35629">
        <w:rPr>
          <w:rFonts w:ascii="Arial" w:hAnsi="Arial" w:cs="Arial"/>
        </w:rPr>
        <w:t xml:space="preserve"> 05(cinco) dias após a ciência do referido desconto.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>Parágrafo Segundo:</w:t>
      </w:r>
      <w:r w:rsidRPr="00D35629">
        <w:rPr>
          <w:rFonts w:ascii="Arial" w:hAnsi="Arial" w:cs="Arial"/>
        </w:rPr>
        <w:t xml:space="preserve"> Para fins de cálculo do valor a ser devolvido, fixa-se desde já, a correção através de juros compensatórios de 1% a.m. (um por cento ao mês) bem como através do Índice Geral de Preços do Mercado (IGP –M/FGV).</w:t>
      </w:r>
    </w:p>
    <w:p w:rsidR="004E2BC6" w:rsidRPr="00D35629" w:rsidRDefault="00104D58" w:rsidP="004E2BC6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t xml:space="preserve">Parágrafo Terceiro: </w:t>
      </w:r>
      <w:r w:rsidRPr="00D35629">
        <w:rPr>
          <w:rFonts w:ascii="Arial" w:hAnsi="Arial" w:cs="Arial"/>
        </w:rPr>
        <w:t>O não cumprimento do referido prazo, incidirá ainda, a aplicação de mult</w:t>
      </w:r>
      <w:r w:rsidR="009B6292" w:rsidRPr="00D35629">
        <w:rPr>
          <w:rFonts w:ascii="Arial" w:hAnsi="Arial" w:cs="Arial"/>
        </w:rPr>
        <w:t>a, à 2% (dois por cento) sobre o</w:t>
      </w:r>
      <w:r w:rsidRPr="00D35629">
        <w:rPr>
          <w:rFonts w:ascii="Arial" w:hAnsi="Arial" w:cs="Arial"/>
        </w:rPr>
        <w:t xml:space="preserve"> monta</w:t>
      </w:r>
      <w:r w:rsidR="009B6292" w:rsidRPr="00D35629">
        <w:rPr>
          <w:rFonts w:ascii="Arial" w:hAnsi="Arial" w:cs="Arial"/>
        </w:rPr>
        <w:t>nte</w:t>
      </w:r>
      <w:r w:rsidRPr="00D35629">
        <w:rPr>
          <w:rFonts w:ascii="Arial" w:hAnsi="Arial" w:cs="Arial"/>
        </w:rPr>
        <w:t xml:space="preserve"> atualizad</w:t>
      </w:r>
      <w:r w:rsidR="009B6292" w:rsidRPr="00D35629">
        <w:rPr>
          <w:rFonts w:ascii="Arial" w:hAnsi="Arial" w:cs="Arial"/>
        </w:rPr>
        <w:t>o</w:t>
      </w:r>
      <w:r w:rsidRPr="00D35629">
        <w:rPr>
          <w:rFonts w:ascii="Arial" w:hAnsi="Arial" w:cs="Arial"/>
        </w:rPr>
        <w:t xml:space="preserve">. </w:t>
      </w:r>
    </w:p>
    <w:p w:rsidR="00FD42CD" w:rsidRPr="00D35629" w:rsidRDefault="00FD42CD" w:rsidP="00104D58">
      <w:pPr>
        <w:pStyle w:val="Corpodetexto"/>
        <w:ind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5629">
        <w:rPr>
          <w:rFonts w:ascii="Arial" w:hAnsi="Arial" w:cs="Arial"/>
          <w:b/>
          <w:sz w:val="28"/>
          <w:szCs w:val="28"/>
          <w:u w:val="single"/>
        </w:rPr>
        <w:t>DA RESCISÃO CONTRATUAL</w:t>
      </w:r>
    </w:p>
    <w:p w:rsidR="00104D58" w:rsidRPr="00D35629" w:rsidRDefault="00104D58" w:rsidP="00104D58">
      <w:pPr>
        <w:pStyle w:val="Corpodetexto"/>
        <w:ind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  <w:b/>
        </w:rPr>
      </w:pPr>
      <w:r w:rsidRPr="00D35629">
        <w:rPr>
          <w:rFonts w:ascii="Arial" w:hAnsi="Arial" w:cs="Arial"/>
          <w:b/>
        </w:rPr>
        <w:t xml:space="preserve">Cláusula 8ª. </w:t>
      </w:r>
      <w:r w:rsidRPr="00D35629">
        <w:rPr>
          <w:rFonts w:ascii="Arial" w:hAnsi="Arial" w:cs="Arial"/>
        </w:rPr>
        <w:t>O descumprimento de qualquer dos termos elencados no presente termo ensejará, por justa causa, a imediata rescisão contratual, extinguindo-se o vínculo de corretagem.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</w:rPr>
      </w:pPr>
      <w:r w:rsidRPr="00D35629">
        <w:rPr>
          <w:rFonts w:ascii="Arial" w:hAnsi="Arial" w:cs="Arial"/>
          <w:b/>
        </w:rPr>
        <w:lastRenderedPageBreak/>
        <w:t xml:space="preserve">Cláusula 9ª. </w:t>
      </w:r>
      <w:r w:rsidRPr="00D35629">
        <w:rPr>
          <w:rFonts w:ascii="Arial" w:hAnsi="Arial" w:cs="Arial"/>
        </w:rPr>
        <w:t xml:space="preserve"> Por fim, é de inteira responsabilidade</w:t>
      </w:r>
      <w:r w:rsidR="00AB68D6" w:rsidRPr="00D35629">
        <w:rPr>
          <w:rFonts w:ascii="Arial" w:hAnsi="Arial" w:cs="Arial"/>
        </w:rPr>
        <w:t xml:space="preserve"> do </w:t>
      </w:r>
      <w:r w:rsidR="00AB68D6" w:rsidRPr="00D35629">
        <w:rPr>
          <w:rFonts w:ascii="Arial" w:hAnsi="Arial" w:cs="Arial"/>
          <w:b/>
        </w:rPr>
        <w:t>CONVENIADO</w:t>
      </w:r>
      <w:r w:rsidRPr="00D35629">
        <w:rPr>
          <w:rFonts w:ascii="Arial" w:hAnsi="Arial" w:cs="Arial"/>
        </w:rPr>
        <w:t xml:space="preserve"> o ônus indenizatório por danos causados pelo mesmo à </w:t>
      </w:r>
      <w:r w:rsidR="00AB68D6" w:rsidRPr="00D35629">
        <w:rPr>
          <w:rFonts w:ascii="Arial" w:hAnsi="Arial" w:cs="Arial"/>
          <w:b/>
        </w:rPr>
        <w:t>MG CRÉDITO</w:t>
      </w:r>
      <w:r w:rsidRPr="00D35629">
        <w:rPr>
          <w:rFonts w:ascii="Arial" w:hAnsi="Arial" w:cs="Arial"/>
        </w:rPr>
        <w:t>, bem como todo e qualquer valor expendido pela empresa em decorrência do ato danoso, conforme disposto nos artigo 186 e seguintes combinado com o artigo 927 do Novo Código Civil Brasileiro, e demais artigos do Código Penal, estando ciente desde já, de todas as regras.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  <w:color w:val="000000"/>
        </w:rPr>
      </w:pPr>
      <w:r w:rsidRPr="00D35629">
        <w:rPr>
          <w:rFonts w:ascii="Arial" w:hAnsi="Arial" w:cs="Arial"/>
          <w:b/>
          <w:color w:val="000000"/>
        </w:rPr>
        <w:t xml:space="preserve">Cláusula 10ª. </w:t>
      </w:r>
      <w:r w:rsidRPr="00D35629">
        <w:rPr>
          <w:rFonts w:ascii="Arial" w:hAnsi="Arial" w:cs="Arial"/>
          <w:color w:val="000000"/>
        </w:rPr>
        <w:t xml:space="preserve">Fica eleito o foro desta Capital do Estado do </w:t>
      </w:r>
      <w:r w:rsidR="0062091E" w:rsidRPr="00D35629">
        <w:rPr>
          <w:rFonts w:ascii="Arial" w:hAnsi="Arial" w:cs="Arial"/>
          <w:color w:val="000000"/>
        </w:rPr>
        <w:t>R</w:t>
      </w:r>
      <w:r w:rsidR="00B42179">
        <w:rPr>
          <w:rFonts w:ascii="Arial" w:hAnsi="Arial" w:cs="Arial"/>
          <w:color w:val="000000"/>
        </w:rPr>
        <w:t>io Grande do Norte</w:t>
      </w:r>
      <w:r w:rsidRPr="00D35629">
        <w:rPr>
          <w:rFonts w:ascii="Arial" w:hAnsi="Arial" w:cs="Arial"/>
          <w:color w:val="000000"/>
        </w:rPr>
        <w:t xml:space="preserve">, para dirimir quaisquer eventuais dúvidas, oriundas do presente instrumento, com renúncia a qualquer outro, por mais privilegiado que o seja. </w:t>
      </w:r>
    </w:p>
    <w:p w:rsidR="00104D58" w:rsidRPr="00D35629" w:rsidRDefault="00104D58" w:rsidP="00104D58">
      <w:pPr>
        <w:pStyle w:val="Corpodetexto"/>
        <w:ind w:right="567" w:firstLine="1701"/>
        <w:rPr>
          <w:rFonts w:ascii="Arial" w:hAnsi="Arial" w:cs="Arial"/>
          <w:color w:val="000000"/>
        </w:rPr>
      </w:pPr>
      <w:r w:rsidRPr="00D35629">
        <w:rPr>
          <w:rFonts w:ascii="Arial" w:hAnsi="Arial" w:cs="Arial"/>
          <w:color w:val="000000"/>
        </w:rPr>
        <w:t>E por estarem de acordo, mandaram lavrar o presente instrumento em 03 (três) vias de igual teor e para o mesmo fim, os quais firmam na presença das duas testemunhas abaixo nomeadas.</w:t>
      </w:r>
    </w:p>
    <w:p w:rsidR="00104D58" w:rsidRPr="00095005" w:rsidRDefault="00104D58" w:rsidP="00104D58">
      <w:pPr>
        <w:pStyle w:val="Corpodetexto"/>
        <w:ind w:right="567" w:firstLine="1701"/>
        <w:rPr>
          <w:rFonts w:ascii="Tahoma" w:hAnsi="Tahoma" w:cs="Tahoma"/>
        </w:rPr>
      </w:pPr>
    </w:p>
    <w:p w:rsidR="00104D58" w:rsidRPr="00140E57" w:rsidRDefault="0062091E" w:rsidP="0062091E">
      <w:pPr>
        <w:spacing w:line="360" w:lineRule="auto"/>
        <w:ind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</w:t>
      </w:r>
      <w:r w:rsidR="004E2BC6">
        <w:rPr>
          <w:rFonts w:ascii="Tahoma" w:hAnsi="Tahoma" w:cs="Tahoma"/>
        </w:rPr>
        <w:t>Natal</w:t>
      </w:r>
      <w:r w:rsidR="00104D58" w:rsidRPr="00140E57">
        <w:rPr>
          <w:rFonts w:ascii="Tahoma" w:hAnsi="Tahoma" w:cs="Tahoma"/>
        </w:rPr>
        <w:t>,</w:t>
      </w:r>
      <w:r w:rsidR="009B6292">
        <w:rPr>
          <w:rFonts w:ascii="Tahoma" w:hAnsi="Tahoma" w:cs="Tahoma"/>
        </w:rPr>
        <w:t xml:space="preserve"> </w:t>
      </w:r>
      <w:r w:rsidR="009B6292">
        <w:rPr>
          <w:rFonts w:ascii="Tahoma" w:hAnsi="Tahoma" w:cs="Tahoma"/>
        </w:rPr>
        <w:fldChar w:fldCharType="begin"/>
      </w:r>
      <w:r w:rsidR="009B6292">
        <w:rPr>
          <w:rFonts w:ascii="Tahoma" w:hAnsi="Tahoma" w:cs="Tahoma"/>
        </w:rPr>
        <w:instrText xml:space="preserve"> TIME \@ "d' de 'MMMM' de 'yyyy" </w:instrText>
      </w:r>
      <w:r w:rsidR="009B6292">
        <w:rPr>
          <w:rFonts w:ascii="Tahoma" w:hAnsi="Tahoma" w:cs="Tahoma"/>
        </w:rPr>
        <w:fldChar w:fldCharType="separate"/>
      </w:r>
      <w:r w:rsidR="007E65C3">
        <w:rPr>
          <w:rFonts w:ascii="Tahoma" w:hAnsi="Tahoma" w:cs="Tahoma"/>
          <w:noProof/>
        </w:rPr>
        <w:t>4 de janeiro de 2012</w:t>
      </w:r>
      <w:r w:rsidR="009B6292">
        <w:rPr>
          <w:rFonts w:ascii="Tahoma" w:hAnsi="Tahoma" w:cs="Tahoma"/>
        </w:rPr>
        <w:fldChar w:fldCharType="end"/>
      </w:r>
      <w:r w:rsidRPr="00140E57">
        <w:rPr>
          <w:rFonts w:ascii="Tahoma" w:hAnsi="Tahoma" w:cs="Tahoma"/>
        </w:rPr>
        <w:t>.</w:t>
      </w:r>
    </w:p>
    <w:p w:rsidR="00104D58" w:rsidRDefault="00104D58" w:rsidP="00104D58">
      <w:pPr>
        <w:spacing w:line="360" w:lineRule="auto"/>
        <w:jc w:val="both"/>
        <w:rPr>
          <w:rFonts w:ascii="Tahoma" w:hAnsi="Tahoma" w:cs="Tahoma"/>
        </w:rPr>
      </w:pPr>
    </w:p>
    <w:p w:rsidR="00D35629" w:rsidRDefault="00D35629" w:rsidP="00104D58">
      <w:pPr>
        <w:spacing w:line="360" w:lineRule="auto"/>
        <w:jc w:val="both"/>
        <w:rPr>
          <w:rFonts w:ascii="Tahoma" w:hAnsi="Tahoma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D35629" w:rsidTr="00D35629">
        <w:tc>
          <w:tcPr>
            <w:tcW w:w="5173" w:type="dxa"/>
          </w:tcPr>
          <w:p w:rsidR="00D35629" w:rsidRPr="00D35629" w:rsidRDefault="00D35629" w:rsidP="00D35629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sz w:val="20"/>
              </w:rPr>
            </w:pPr>
          </w:p>
          <w:p w:rsidR="00D35629" w:rsidRPr="00D35629" w:rsidRDefault="00D35629" w:rsidP="00D35629">
            <w:pPr>
              <w:jc w:val="center"/>
              <w:rPr>
                <w:rFonts w:ascii="Tahoma" w:hAnsi="Tahoma" w:cs="Tahoma"/>
                <w:sz w:val="20"/>
              </w:rPr>
            </w:pPr>
            <w:r w:rsidRPr="00D35629">
              <w:rPr>
                <w:rFonts w:ascii="Tahoma" w:hAnsi="Tahoma" w:cs="Tahoma"/>
                <w:sz w:val="20"/>
              </w:rPr>
              <w:t>CREDENCIADO</w:t>
            </w:r>
          </w:p>
          <w:p w:rsidR="00D35629" w:rsidRPr="00D35629" w:rsidRDefault="00D35629" w:rsidP="00D35629">
            <w:pPr>
              <w:jc w:val="center"/>
              <w:rPr>
                <w:rFonts w:ascii="Tahoma" w:hAnsi="Tahoma" w:cs="Tahoma"/>
                <w:b/>
                <w:color w:val="FF0000"/>
                <w:sz w:val="22"/>
              </w:rPr>
            </w:pPr>
            <w:r w:rsidRPr="00D35629">
              <w:rPr>
                <w:rFonts w:ascii="Tahoma" w:hAnsi="Tahoma" w:cs="Tahoma"/>
                <w:b/>
                <w:color w:val="FF0000"/>
                <w:sz w:val="22"/>
              </w:rPr>
              <w:t>Nome do parceiro</w:t>
            </w:r>
          </w:p>
          <w:p w:rsidR="00D35629" w:rsidRDefault="00D35629" w:rsidP="00D35629">
            <w:pPr>
              <w:jc w:val="center"/>
              <w:rPr>
                <w:rFonts w:ascii="Tahoma" w:hAnsi="Tahoma" w:cs="Tahoma"/>
              </w:rPr>
            </w:pPr>
            <w:r w:rsidRPr="00D35629">
              <w:rPr>
                <w:rFonts w:ascii="Tahoma" w:hAnsi="Tahoma" w:cs="Tahoma"/>
                <w:color w:val="FF0000"/>
                <w:sz w:val="22"/>
              </w:rPr>
              <w:t>CPF/CNPJ do parceiro</w:t>
            </w:r>
          </w:p>
        </w:tc>
        <w:tc>
          <w:tcPr>
            <w:tcW w:w="5173" w:type="dxa"/>
          </w:tcPr>
          <w:p w:rsidR="00D35629" w:rsidRPr="00D35629" w:rsidRDefault="00D35629" w:rsidP="00D35629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sz w:val="20"/>
              </w:rPr>
            </w:pPr>
          </w:p>
          <w:p w:rsidR="00D35629" w:rsidRPr="00D35629" w:rsidRDefault="00D35629" w:rsidP="00D35629">
            <w:pPr>
              <w:jc w:val="center"/>
              <w:rPr>
                <w:rFonts w:ascii="Tahoma" w:hAnsi="Tahoma" w:cs="Tahoma"/>
                <w:sz w:val="20"/>
              </w:rPr>
            </w:pPr>
            <w:r w:rsidRPr="00D35629">
              <w:rPr>
                <w:rFonts w:ascii="Tahoma" w:hAnsi="Tahoma" w:cs="Tahoma"/>
                <w:sz w:val="20"/>
              </w:rPr>
              <w:t>CREDENCIADOR</w:t>
            </w:r>
          </w:p>
          <w:p w:rsidR="00D35629" w:rsidRPr="00D35629" w:rsidRDefault="00D35629" w:rsidP="00D35629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D35629">
              <w:rPr>
                <w:rFonts w:ascii="Tahoma" w:hAnsi="Tahoma" w:cs="Tahoma"/>
                <w:b/>
                <w:sz w:val="22"/>
              </w:rPr>
              <w:t>MF SOARES FERNANDES</w:t>
            </w:r>
          </w:p>
          <w:p w:rsidR="00D35629" w:rsidRDefault="00D35629" w:rsidP="00D35629">
            <w:pPr>
              <w:jc w:val="center"/>
              <w:rPr>
                <w:rFonts w:ascii="Tahoma" w:hAnsi="Tahoma" w:cs="Tahoma"/>
              </w:rPr>
            </w:pPr>
            <w:r w:rsidRPr="00D35629">
              <w:rPr>
                <w:rFonts w:ascii="Tahoma" w:hAnsi="Tahoma" w:cs="Tahoma"/>
                <w:sz w:val="22"/>
              </w:rPr>
              <w:t>CNPJ 02.071.252/0001-37</w:t>
            </w:r>
          </w:p>
        </w:tc>
      </w:tr>
      <w:tr w:rsidR="00D35629" w:rsidTr="00D35629">
        <w:tc>
          <w:tcPr>
            <w:tcW w:w="5173" w:type="dxa"/>
          </w:tcPr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TESTEMUNHA 01</w:t>
            </w:r>
          </w:p>
          <w:p w:rsidR="00D35629" w:rsidRDefault="00D35629" w:rsidP="00104D5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35629" w:rsidRPr="00D35629" w:rsidRDefault="00D35629" w:rsidP="00D35629">
            <w:pPr>
              <w:jc w:val="both"/>
              <w:rPr>
                <w:rFonts w:ascii="Tahoma" w:hAnsi="Tahoma" w:cs="Tahoma"/>
                <w:color w:val="FF0000"/>
              </w:rPr>
            </w:pPr>
            <w:r w:rsidRPr="00D35629">
              <w:rPr>
                <w:rFonts w:ascii="Tahoma" w:hAnsi="Tahoma" w:cs="Tahoma"/>
                <w:color w:val="FF0000"/>
              </w:rPr>
              <w:t>Nome completo da testemunha</w:t>
            </w:r>
          </w:p>
          <w:p w:rsidR="00D35629" w:rsidRPr="00D35629" w:rsidRDefault="00D35629" w:rsidP="00D35629">
            <w:pPr>
              <w:jc w:val="both"/>
              <w:rPr>
                <w:rFonts w:ascii="Tahoma" w:hAnsi="Tahoma" w:cs="Tahoma"/>
                <w:color w:val="FF0000"/>
              </w:rPr>
            </w:pPr>
            <w:r w:rsidRPr="00D35629">
              <w:rPr>
                <w:rFonts w:ascii="Tahoma" w:hAnsi="Tahoma" w:cs="Tahoma"/>
                <w:color w:val="FF0000"/>
              </w:rPr>
              <w:t>CPF da testemunha</w:t>
            </w:r>
          </w:p>
          <w:p w:rsidR="00D35629" w:rsidRDefault="00D35629" w:rsidP="00D35629">
            <w:pPr>
              <w:jc w:val="both"/>
              <w:rPr>
                <w:rFonts w:ascii="Tahoma" w:hAnsi="Tahoma" w:cs="Tahoma"/>
              </w:rPr>
            </w:pPr>
            <w:r w:rsidRPr="00D35629">
              <w:rPr>
                <w:rFonts w:ascii="Tahoma" w:hAnsi="Tahoma" w:cs="Tahoma"/>
                <w:color w:val="FF0000"/>
              </w:rPr>
              <w:t>RG da testemunha</w:t>
            </w:r>
          </w:p>
        </w:tc>
        <w:tc>
          <w:tcPr>
            <w:tcW w:w="5173" w:type="dxa"/>
          </w:tcPr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35629" w:rsidRDefault="00D35629" w:rsidP="00D35629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TESTEMUNHA 02</w:t>
            </w:r>
          </w:p>
          <w:p w:rsidR="00D35629" w:rsidRDefault="00D35629" w:rsidP="00D3562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D35629" w:rsidRPr="00D35629" w:rsidRDefault="00D35629" w:rsidP="00D35629">
            <w:pPr>
              <w:jc w:val="both"/>
              <w:rPr>
                <w:rFonts w:ascii="Tahoma" w:hAnsi="Tahoma" w:cs="Tahoma"/>
                <w:color w:val="FF0000"/>
              </w:rPr>
            </w:pPr>
            <w:r w:rsidRPr="00D35629">
              <w:rPr>
                <w:rFonts w:ascii="Tahoma" w:hAnsi="Tahoma" w:cs="Tahoma"/>
                <w:color w:val="FF0000"/>
              </w:rPr>
              <w:t>Nome completo da testemunha</w:t>
            </w:r>
          </w:p>
          <w:p w:rsidR="00D35629" w:rsidRPr="00D35629" w:rsidRDefault="00D35629" w:rsidP="00D35629">
            <w:pPr>
              <w:jc w:val="both"/>
              <w:rPr>
                <w:rFonts w:ascii="Tahoma" w:hAnsi="Tahoma" w:cs="Tahoma"/>
                <w:color w:val="FF0000"/>
              </w:rPr>
            </w:pPr>
            <w:r w:rsidRPr="00D35629">
              <w:rPr>
                <w:rFonts w:ascii="Tahoma" w:hAnsi="Tahoma" w:cs="Tahoma"/>
                <w:color w:val="FF0000"/>
              </w:rPr>
              <w:t>CPF da testemunha</w:t>
            </w:r>
          </w:p>
          <w:p w:rsidR="00D35629" w:rsidRDefault="00D35629" w:rsidP="00D3562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D35629">
              <w:rPr>
                <w:rFonts w:ascii="Tahoma" w:hAnsi="Tahoma" w:cs="Tahoma"/>
                <w:color w:val="FF0000"/>
              </w:rPr>
              <w:t>RG da testemunha</w:t>
            </w:r>
          </w:p>
        </w:tc>
      </w:tr>
      <w:tr w:rsidR="00D35629" w:rsidTr="00D35629">
        <w:tc>
          <w:tcPr>
            <w:tcW w:w="5173" w:type="dxa"/>
          </w:tcPr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173" w:type="dxa"/>
          </w:tcPr>
          <w:p w:rsidR="00D35629" w:rsidRDefault="00D35629" w:rsidP="00104D58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D35629" w:rsidRDefault="00D35629" w:rsidP="00104D58">
      <w:pPr>
        <w:spacing w:line="360" w:lineRule="auto"/>
        <w:jc w:val="both"/>
        <w:rPr>
          <w:rFonts w:ascii="Tahoma" w:hAnsi="Tahoma" w:cs="Tahoma"/>
        </w:rPr>
      </w:pPr>
    </w:p>
    <w:sectPr w:rsidR="00D35629" w:rsidSect="000D0F13">
      <w:footerReference w:type="default" r:id="rId7"/>
      <w:pgSz w:w="11907" w:h="16840" w:code="9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B3" w:rsidRDefault="00780AB3" w:rsidP="007009B5">
      <w:r>
        <w:separator/>
      </w:r>
    </w:p>
  </w:endnote>
  <w:endnote w:type="continuationSeparator" w:id="0">
    <w:p w:rsidR="00780AB3" w:rsidRDefault="00780AB3" w:rsidP="0070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13" w:rsidRPr="00D35629" w:rsidRDefault="000D0F13" w:rsidP="000D0F13">
    <w:pPr>
      <w:pStyle w:val="Rodap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ajorBidi"/>
        <w:b/>
        <w:sz w:val="20"/>
      </w:rPr>
    </w:pPr>
    <w:r w:rsidRPr="00D35629">
      <w:rPr>
        <w:rFonts w:ascii="Verdana" w:eastAsiaTheme="majorEastAsia" w:hAnsi="Verdana" w:cstheme="majorBidi"/>
        <w:b/>
        <w:sz w:val="20"/>
      </w:rPr>
      <w:t>MG CRÉDITO – CORRESPONDENTE BANCÁRIO</w:t>
    </w:r>
  </w:p>
  <w:p w:rsidR="000D0F13" w:rsidRPr="00D35629" w:rsidRDefault="000D0F13" w:rsidP="000D0F13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</w:rPr>
    </w:pPr>
    <w:r w:rsidRPr="00D35629">
      <w:rPr>
        <w:rFonts w:ascii="Verdana" w:eastAsiaTheme="majorEastAsia" w:hAnsi="Verdana" w:cstheme="minorHAnsi"/>
        <w:sz w:val="20"/>
      </w:rPr>
      <w:t>www.mgcredito.com.br</w:t>
    </w:r>
    <w:r w:rsidRPr="00D35629">
      <w:rPr>
        <w:rFonts w:ascii="Verdana" w:eastAsiaTheme="majorEastAsia" w:hAnsi="Verdana" w:cstheme="minorHAnsi"/>
        <w:sz w:val="20"/>
      </w:rPr>
      <w:ptab w:relativeTo="margin" w:alignment="right" w:leader="none"/>
    </w:r>
    <w:r w:rsidRPr="00D35629">
      <w:rPr>
        <w:rFonts w:ascii="Verdana" w:eastAsiaTheme="majorEastAsia" w:hAnsi="Verdana" w:cstheme="minorHAnsi"/>
        <w:sz w:val="20"/>
      </w:rPr>
      <w:t>Página</w:t>
    </w:r>
    <w:r w:rsidRPr="00D35629">
      <w:rPr>
        <w:rFonts w:asciiTheme="majorHAnsi" w:eastAsiaTheme="majorEastAsia" w:hAnsiTheme="majorHAnsi" w:cstheme="majorBidi"/>
        <w:sz w:val="20"/>
      </w:rPr>
      <w:t xml:space="preserve"> </w:t>
    </w:r>
    <w:r w:rsidRPr="00D35629">
      <w:rPr>
        <w:rFonts w:asciiTheme="minorHAnsi" w:eastAsiaTheme="minorEastAsia" w:hAnsiTheme="minorHAnsi" w:cstheme="minorBidi"/>
        <w:sz w:val="20"/>
      </w:rPr>
      <w:fldChar w:fldCharType="begin"/>
    </w:r>
    <w:r w:rsidRPr="00D35629">
      <w:rPr>
        <w:sz w:val="20"/>
      </w:rPr>
      <w:instrText>PAGE   \* MERGEFORMAT</w:instrText>
    </w:r>
    <w:r w:rsidRPr="00D35629">
      <w:rPr>
        <w:rFonts w:asciiTheme="minorHAnsi" w:eastAsiaTheme="minorEastAsia" w:hAnsiTheme="minorHAnsi" w:cstheme="minorBidi"/>
        <w:sz w:val="20"/>
      </w:rPr>
      <w:fldChar w:fldCharType="separate"/>
    </w:r>
    <w:r w:rsidR="007E65C3" w:rsidRPr="007E65C3">
      <w:rPr>
        <w:rFonts w:asciiTheme="majorHAnsi" w:eastAsiaTheme="majorEastAsia" w:hAnsiTheme="majorHAnsi" w:cstheme="majorBidi"/>
        <w:noProof/>
        <w:sz w:val="20"/>
      </w:rPr>
      <w:t>2</w:t>
    </w:r>
    <w:r w:rsidRPr="00D35629">
      <w:rPr>
        <w:rFonts w:asciiTheme="majorHAnsi" w:eastAsiaTheme="majorEastAsia" w:hAnsiTheme="majorHAnsi" w:cstheme="majorBid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B3" w:rsidRDefault="00780AB3" w:rsidP="007009B5">
      <w:r>
        <w:separator/>
      </w:r>
    </w:p>
  </w:footnote>
  <w:footnote w:type="continuationSeparator" w:id="0">
    <w:p w:rsidR="00780AB3" w:rsidRDefault="00780AB3" w:rsidP="0070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F6"/>
    <w:rsid w:val="000D0F13"/>
    <w:rsid w:val="000F5563"/>
    <w:rsid w:val="00104D58"/>
    <w:rsid w:val="001E6330"/>
    <w:rsid w:val="0032166E"/>
    <w:rsid w:val="00387E5B"/>
    <w:rsid w:val="00395819"/>
    <w:rsid w:val="003A5FF9"/>
    <w:rsid w:val="0043035B"/>
    <w:rsid w:val="004776A6"/>
    <w:rsid w:val="00491401"/>
    <w:rsid w:val="004A208E"/>
    <w:rsid w:val="004A5648"/>
    <w:rsid w:val="004D07BD"/>
    <w:rsid w:val="004E2BC6"/>
    <w:rsid w:val="004F5498"/>
    <w:rsid w:val="005E24D0"/>
    <w:rsid w:val="0062091E"/>
    <w:rsid w:val="00672B2C"/>
    <w:rsid w:val="006E6889"/>
    <w:rsid w:val="006F4A4F"/>
    <w:rsid w:val="007009B5"/>
    <w:rsid w:val="007146D9"/>
    <w:rsid w:val="00780AB3"/>
    <w:rsid w:val="007E65C3"/>
    <w:rsid w:val="00827E9E"/>
    <w:rsid w:val="008658D6"/>
    <w:rsid w:val="008A4E79"/>
    <w:rsid w:val="00911ED9"/>
    <w:rsid w:val="00944A07"/>
    <w:rsid w:val="009A30E7"/>
    <w:rsid w:val="009B6292"/>
    <w:rsid w:val="00A079BA"/>
    <w:rsid w:val="00A95E5F"/>
    <w:rsid w:val="00AB68D6"/>
    <w:rsid w:val="00AF5BF6"/>
    <w:rsid w:val="00B41529"/>
    <w:rsid w:val="00B42179"/>
    <w:rsid w:val="00BC4978"/>
    <w:rsid w:val="00CA784E"/>
    <w:rsid w:val="00D05B09"/>
    <w:rsid w:val="00D35629"/>
    <w:rsid w:val="00D71803"/>
    <w:rsid w:val="00DD0B1D"/>
    <w:rsid w:val="00E45BF5"/>
    <w:rsid w:val="00E7243E"/>
    <w:rsid w:val="00ED2844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4D58"/>
    <w:pPr>
      <w:spacing w:line="360" w:lineRule="auto"/>
      <w:jc w:val="both"/>
    </w:pPr>
    <w:rPr>
      <w:rFonts w:ascii="Book Antiqua" w:hAnsi="Book Antiqua"/>
    </w:rPr>
  </w:style>
  <w:style w:type="character" w:customStyle="1" w:styleId="CorpodetextoChar">
    <w:name w:val="Corpo de texto Char"/>
    <w:basedOn w:val="Fontepargpadro"/>
    <w:link w:val="Corpodetexto"/>
    <w:rsid w:val="00104D58"/>
    <w:rPr>
      <w:rFonts w:ascii="Book Antiqua" w:eastAsia="Times New Roman" w:hAnsi="Book Antiqu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04D58"/>
    <w:rPr>
      <w:color w:val="0000FF"/>
      <w:u w:val="single"/>
    </w:rPr>
  </w:style>
  <w:style w:type="paragraph" w:customStyle="1" w:styleId="Estilo">
    <w:name w:val="Estilo"/>
    <w:uiPriority w:val="99"/>
    <w:rsid w:val="00104D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0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B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3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4D58"/>
    <w:pPr>
      <w:spacing w:line="360" w:lineRule="auto"/>
      <w:jc w:val="both"/>
    </w:pPr>
    <w:rPr>
      <w:rFonts w:ascii="Book Antiqua" w:hAnsi="Book Antiqua"/>
    </w:rPr>
  </w:style>
  <w:style w:type="character" w:customStyle="1" w:styleId="CorpodetextoChar">
    <w:name w:val="Corpo de texto Char"/>
    <w:basedOn w:val="Fontepargpadro"/>
    <w:link w:val="Corpodetexto"/>
    <w:rsid w:val="00104D58"/>
    <w:rPr>
      <w:rFonts w:ascii="Book Antiqua" w:eastAsia="Times New Roman" w:hAnsi="Book Antiqu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04D58"/>
    <w:rPr>
      <w:color w:val="0000FF"/>
      <w:u w:val="single"/>
    </w:rPr>
  </w:style>
  <w:style w:type="paragraph" w:customStyle="1" w:styleId="Estilo">
    <w:name w:val="Estilo"/>
    <w:uiPriority w:val="99"/>
    <w:rsid w:val="00104D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0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B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3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asta%20de%20Rede\LIBERA&#199;&#213;ES%20INSS\MGCREDITO\CADASTRO%20CONVENIADO%20-%20MG%20CREDI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CADASTRO CONVENIADO - MG CREDITO</Template>
  <TotalTime>25</TotalTime>
  <Pages>4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FREDSON</dc:creator>
  <cp:lastModifiedBy>Jose Gledestone Soares Fernandes</cp:lastModifiedBy>
  <cp:revision>5</cp:revision>
  <cp:lastPrinted>2011-08-03T13:38:00Z</cp:lastPrinted>
  <dcterms:created xsi:type="dcterms:W3CDTF">2011-11-01T16:16:00Z</dcterms:created>
  <dcterms:modified xsi:type="dcterms:W3CDTF">2012-01-04T18:09:00Z</dcterms:modified>
</cp:coreProperties>
</file>